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66"/>
        <w:gridCol w:w="1044"/>
        <w:gridCol w:w="4483"/>
      </w:tblGrid>
      <w:tr w:rsidR="007129DF" w:rsidRPr="00EF5B7D" w:rsidTr="007129DF">
        <w:trPr>
          <w:gridBefore w:val="1"/>
          <w:gridAfter w:val="1"/>
          <w:wBefore w:w="354" w:type="pct"/>
          <w:wAfter w:w="2396" w:type="pct"/>
          <w:tblCellSpacing w:w="0" w:type="dxa"/>
        </w:trPr>
        <w:tc>
          <w:tcPr>
            <w:tcW w:w="2250" w:type="pct"/>
            <w:gridSpan w:val="2"/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92"/>
            <w:bookmarkEnd w:id="0"/>
          </w:p>
        </w:tc>
      </w:tr>
      <w:tr w:rsidR="007129DF" w:rsidRPr="007129DF" w:rsidTr="00A16396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93"/>
            <w:bookmarkEnd w:id="1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</w:t>
            </w:r>
          </w:p>
        </w:tc>
        <w:tc>
          <w:tcPr>
            <w:tcW w:w="29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DF" w:rsidRPr="007129DF" w:rsidTr="00A16396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</w:p>
        </w:tc>
        <w:tc>
          <w:tcPr>
            <w:tcW w:w="29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DF" w:rsidRPr="007129DF" w:rsidTr="00A16396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секретаря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29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269" w:rsidRPr="00EF5B7D" w:rsidRDefault="007129DF" w:rsidP="00712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94"/>
      <w:bookmarkEnd w:id="2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ЗАЯВА </w:t>
      </w:r>
    </w:p>
    <w:p w:rsidR="007129DF" w:rsidRPr="007129DF" w:rsidRDefault="0087541A" w:rsidP="007542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у</w:t>
      </w:r>
      <w:r w:rsidR="00754269" w:rsidRPr="00EF5B7D">
        <w:rPr>
          <w:rFonts w:ascii="Times New Roman" w:hAnsi="Times New Roman" w:cs="Times New Roman"/>
          <w:sz w:val="24"/>
          <w:szCs w:val="24"/>
        </w:rPr>
        <w:t>часть у   конкурс</w:t>
      </w:r>
      <w:r w:rsidR="00754269" w:rsidRPr="00EF5B7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4269" w:rsidRPr="00EF5B7D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),  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розроблених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інститутами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діячами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,   для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54269"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69" w:rsidRPr="00EF5B7D">
        <w:rPr>
          <w:rFonts w:ascii="Times New Roman" w:hAnsi="Times New Roman" w:cs="Times New Roman"/>
          <w:sz w:val="24"/>
          <w:szCs w:val="24"/>
        </w:rPr>
        <w:t>роц</w:t>
      </w:r>
      <w:proofErr w:type="spellEnd"/>
      <w:r w:rsidR="00754269" w:rsidRPr="00EF5B7D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904"/>
        <w:gridCol w:w="4638"/>
      </w:tblGrid>
      <w:tr w:rsidR="007129DF" w:rsidRPr="00DE7AB5" w:rsidTr="00A16396"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DE7AB5" w:rsidRDefault="007129DF" w:rsidP="00A16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95"/>
            <w:bookmarkEnd w:id="3"/>
            <w:r w:rsidRPr="00DE7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A16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інституту громадянського суспільства /       ПІБ громадського діяча</w:t>
            </w:r>
          </w:p>
        </w:tc>
        <w:tc>
          <w:tcPr>
            <w:tcW w:w="5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DE7AB5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29DF" w:rsidRPr="007129DF" w:rsidTr="00A16396"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(проекту, заходу)</w:t>
            </w:r>
          </w:p>
          <w:p w:rsidR="00A16396" w:rsidRPr="00A16396" w:rsidRDefault="00A16396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DF" w:rsidRPr="007129DF" w:rsidTr="00A16396"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іоритетне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(проект,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DF" w:rsidRPr="007129DF" w:rsidTr="00A16396"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(проекту, заходу) (словами)</w:t>
            </w:r>
          </w:p>
        </w:tc>
        <w:tc>
          <w:tcPr>
            <w:tcW w:w="5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DF" w:rsidRPr="007129DF" w:rsidTr="00A16396"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(проекту, заходу)</w:t>
            </w:r>
          </w:p>
        </w:tc>
        <w:tc>
          <w:tcPr>
            <w:tcW w:w="5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DF" w:rsidRPr="007129DF" w:rsidTr="00A16396"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A16396" w:rsidP="00A16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7129DF"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="007129DF" w:rsidRPr="0071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9DF" w:rsidRPr="007129DF" w:rsidRDefault="007129DF" w:rsidP="0071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DA" w:rsidRPr="007129DF" w:rsidTr="00A16396">
        <w:trPr>
          <w:gridAfter w:val="1"/>
          <w:wAfter w:w="4638" w:type="dxa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7DA" w:rsidRDefault="00E017DA" w:rsidP="007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96"/>
            <w:bookmarkEnd w:id="4"/>
          </w:p>
          <w:p w:rsidR="00E017DA" w:rsidRPr="00A16396" w:rsidRDefault="00E017DA" w:rsidP="00E01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17DA" w:rsidRDefault="00E017DA" w:rsidP="00E01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(дата)</w:t>
      </w:r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17DA" w:rsidRPr="00E017DA" w:rsidRDefault="00E017DA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0655" w:rsidRDefault="004F0655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129DF" w:rsidRPr="00E017DA" w:rsidRDefault="007129DF" w:rsidP="007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017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До заяви</w:t>
      </w:r>
      <w:proofErr w:type="gramEnd"/>
      <w:r w:rsidRPr="00E017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E017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додаються</w:t>
      </w:r>
      <w:proofErr w:type="spellEnd"/>
      <w:r w:rsidRPr="00E017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bookmarkStart w:id="5" w:name="n97"/>
      <w:bookmarkEnd w:id="5"/>
      <w:r w:rsidR="00E017DA" w:rsidRPr="00E01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16396" w:rsidRDefault="00A16396" w:rsidP="00A1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статуту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скріплені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органу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396" w:rsidRDefault="00A16396" w:rsidP="00A163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ксерокопію паспорту та ідентифікаційного номеру (для окремих громадських діячів)</w:t>
      </w:r>
    </w:p>
    <w:p w:rsidR="00A16396" w:rsidRDefault="00A16396" w:rsidP="00A1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проекту,   заходу).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(проекту,  заходу)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проекту,  заходу),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 заходу)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заходу),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96" w:rsidRDefault="00A16396" w:rsidP="00A1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листи-підтвердження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заходу); </w:t>
      </w:r>
    </w:p>
    <w:p w:rsidR="00E017DA" w:rsidRDefault="00A16396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про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DA" w:rsidRDefault="00E017DA" w:rsidP="00E017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9DF" w:rsidRPr="00EF5B7D" w:rsidRDefault="007129DF" w:rsidP="007129DF">
      <w:pPr>
        <w:pStyle w:val="2"/>
        <w:ind w:firstLine="0"/>
        <w:rPr>
          <w:b w:val="0"/>
          <w:sz w:val="24"/>
          <w:szCs w:val="24"/>
        </w:rPr>
      </w:pPr>
      <w:bookmarkStart w:id="6" w:name="_GoBack"/>
      <w:bookmarkEnd w:id="6"/>
      <w:r w:rsidRPr="00EF5B7D">
        <w:rPr>
          <w:b w:val="0"/>
          <w:sz w:val="24"/>
          <w:szCs w:val="24"/>
        </w:rPr>
        <w:lastRenderedPageBreak/>
        <w:t xml:space="preserve">ОПИС ТА КОШТОРИС ВИТРАТ, </w:t>
      </w:r>
    </w:p>
    <w:p w:rsidR="007129DF" w:rsidRPr="00EF5B7D" w:rsidRDefault="007129DF" w:rsidP="007129DF">
      <w:pPr>
        <w:pStyle w:val="2"/>
        <w:ind w:firstLine="0"/>
        <w:rPr>
          <w:b w:val="0"/>
          <w:sz w:val="24"/>
          <w:szCs w:val="24"/>
        </w:rPr>
      </w:pPr>
      <w:r w:rsidRPr="00EF5B7D">
        <w:rPr>
          <w:b w:val="0"/>
          <w:sz w:val="24"/>
          <w:szCs w:val="24"/>
        </w:rPr>
        <w:t xml:space="preserve">необхідних для виконання </w:t>
      </w:r>
    </w:p>
    <w:p w:rsidR="007129DF" w:rsidRDefault="007129DF" w:rsidP="00EB6A4D">
      <w:pPr>
        <w:pStyle w:val="2"/>
        <w:rPr>
          <w:b w:val="0"/>
          <w:sz w:val="24"/>
          <w:szCs w:val="24"/>
        </w:rPr>
      </w:pPr>
      <w:r w:rsidRPr="00EF5B7D">
        <w:rPr>
          <w:b w:val="0"/>
          <w:sz w:val="24"/>
          <w:szCs w:val="24"/>
        </w:rPr>
        <w:t xml:space="preserve"> культурно-мистецької програми (проекту, заходу) </w:t>
      </w:r>
    </w:p>
    <w:p w:rsidR="00EB6A4D" w:rsidRPr="00EB6A4D" w:rsidRDefault="00EB6A4D" w:rsidP="00EB6A4D">
      <w:pPr>
        <w:rPr>
          <w:lang w:val="uk-UA" w:eastAsia="ru-RU"/>
        </w:rPr>
      </w:pPr>
    </w:p>
    <w:p w:rsidR="007129DF" w:rsidRPr="00EF5B7D" w:rsidRDefault="007129DF" w:rsidP="00EF5B7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065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Загальні відомості</w:t>
      </w:r>
    </w:p>
    <w:p w:rsidR="00E017DA" w:rsidRPr="00EF5B7D" w:rsidRDefault="00E017DA" w:rsidP="00E017D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Найменування громадської організації,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ПІБ керівника / ПІБ громадського діяча</w:t>
      </w: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EF5B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</w:p>
    <w:p w:rsidR="007129DF" w:rsidRPr="00EF5B7D" w:rsidRDefault="007129DF" w:rsidP="0075426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Повна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заходу)</w:t>
      </w:r>
      <w:r w:rsid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  <w:r w:rsid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7129DF" w:rsidRPr="00884B80" w:rsidRDefault="00754269" w:rsidP="00884B80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Наявні власні ресурси</w:t>
      </w:r>
      <w:r w:rsid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129DF" w:rsidRP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Вкажіть, </w:t>
      </w: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129DF" w:rsidRP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 ресурси ви привернете з інших джерел для реалізації культурно-мисте</w:t>
      </w:r>
      <w:r w:rsidRP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>цької програми (проекту, заходу</w:t>
      </w:r>
      <w:r w:rsidR="007129DF" w:rsidRP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172"/>
        <w:gridCol w:w="3200"/>
      </w:tblGrid>
      <w:tr w:rsidR="007129DF" w:rsidRPr="00E017DA" w:rsidTr="007129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Перелік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Спосіб використання у програмі (проекті, заході)</w:t>
            </w:r>
          </w:p>
        </w:tc>
      </w:tr>
      <w:tr w:rsidR="007129DF" w:rsidRPr="00E017DA" w:rsidTr="007129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Матеріальні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017DA" w:rsidTr="007129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017DA" w:rsidTr="007129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017DA" w:rsidTr="007129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Людські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F5B7D" w:rsidTr="007129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</w:t>
            </w: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129DF" w:rsidRPr="00EF5B7D" w:rsidRDefault="007129DF" w:rsidP="007129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29DF" w:rsidRPr="00EF5B7D" w:rsidRDefault="007129DF" w:rsidP="00754269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</w:t>
      </w:r>
      <w:r w:rsidRPr="00EF5B7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та строк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заходу)___________________________________________________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EF5B7D">
        <w:rPr>
          <w:rFonts w:ascii="Times New Roman" w:hAnsi="Times New Roman" w:cs="Times New Roman"/>
          <w:color w:val="000000"/>
          <w:sz w:val="24"/>
          <w:szCs w:val="24"/>
        </w:rPr>
        <w:t>іоритетне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розв’язання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спрямовано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мистецьку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захід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>)____________________________________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Актуальність культурно-мистецької програми (проекту, заходу), обґрунтування необхідності її реалізації, в чому полягає новизна, </w:t>
      </w:r>
      <w:proofErr w:type="spellStart"/>
      <w:r w:rsidRP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інноваційність</w:t>
      </w:r>
      <w:proofErr w:type="spellEnd"/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</w:t>
      </w:r>
      <w:r w:rsidRP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29DF" w:rsidRPr="00884B80" w:rsidRDefault="007129DF" w:rsidP="0075426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F5B7D">
        <w:rPr>
          <w:rFonts w:ascii="Times New Roman" w:hAnsi="Times New Roman" w:cs="Times New Roman"/>
          <w:color w:val="000000"/>
          <w:sz w:val="24"/>
          <w:szCs w:val="24"/>
        </w:rPr>
        <w:t>ільова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аудиторія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, на яку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спрямовано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мистецьку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захід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опишіть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, на кого конкретно направлена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захід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), яку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B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вони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представляють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планується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охопи</w:t>
      </w:r>
      <w:r w:rsidR="00884B80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="00884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4B80">
        <w:rPr>
          <w:rFonts w:ascii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 w:rsidR="00884B80">
        <w:rPr>
          <w:rFonts w:ascii="Times New Roman" w:hAnsi="Times New Roman" w:cs="Times New Roman"/>
          <w:color w:val="000000"/>
          <w:sz w:val="24"/>
          <w:szCs w:val="24"/>
        </w:rPr>
        <w:t xml:space="preserve"> (проектом, заходом</w:t>
      </w:r>
      <w:r w:rsidRPr="00EF5B7D">
        <w:rPr>
          <w:rFonts w:ascii="Times New Roman" w:hAnsi="Times New Roman" w:cs="Times New Roman"/>
          <w:color w:val="000000"/>
          <w:sz w:val="24"/>
          <w:szCs w:val="24"/>
        </w:rPr>
        <w:t>)____________________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7129DF" w:rsidRPr="00884B80" w:rsidRDefault="007129DF" w:rsidP="007129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Очікувані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конкретні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результативні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показники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заходу) (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зазначити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очікувані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заходу),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кількісні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показники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EF5B7D">
        <w:rPr>
          <w:rFonts w:ascii="Times New Roman" w:hAnsi="Times New Roman" w:cs="Times New Roman"/>
          <w:color w:val="000000"/>
          <w:sz w:val="24"/>
          <w:szCs w:val="24"/>
        </w:rPr>
        <w:t>ідчити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успішність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</w:t>
      </w:r>
      <w:r w:rsidR="00EF5B7D" w:rsidRPr="00EF5B7D">
        <w:rPr>
          <w:rFonts w:ascii="Times New Roman" w:hAnsi="Times New Roman" w:cs="Times New Roman"/>
          <w:color w:val="000000"/>
          <w:sz w:val="24"/>
          <w:szCs w:val="24"/>
        </w:rPr>
        <w:t>ької</w:t>
      </w:r>
      <w:proofErr w:type="spellEnd"/>
      <w:r w:rsidR="00EF5B7D"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B7D"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F5B7D"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заходу)</w:t>
      </w: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F5B7D"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</w:t>
      </w:r>
    </w:p>
    <w:p w:rsidR="007129DF" w:rsidRPr="00EF5B7D" w:rsidRDefault="007129DF" w:rsidP="00EF5B7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проекту, заходу)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341"/>
        <w:gridCol w:w="1981"/>
        <w:gridCol w:w="1574"/>
        <w:gridCol w:w="1844"/>
      </w:tblGrid>
      <w:tr w:rsidR="007129DF" w:rsidRPr="00EF5B7D" w:rsidTr="007129D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</w:p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(проекту, заходу)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етапу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 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етапу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</w:p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Відповідальний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кожному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етапі</w:t>
            </w:r>
            <w:proofErr w:type="spellEnd"/>
          </w:p>
          <w:p w:rsidR="007129DF" w:rsidRPr="00EF5B7D" w:rsidRDefault="0071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ініціали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посада)</w:t>
            </w:r>
          </w:p>
        </w:tc>
      </w:tr>
      <w:tr w:rsidR="007129DF" w:rsidRPr="00EF5B7D" w:rsidTr="007129D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F5B7D" w:rsidTr="007129D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F5B7D" w:rsidTr="007129D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129DF" w:rsidRPr="00EF5B7D" w:rsidRDefault="007129DF" w:rsidP="007129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29DF" w:rsidRPr="00884B80" w:rsidRDefault="007129DF" w:rsidP="007129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інформування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громадськості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хід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проекту, заходу)____________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</w:t>
      </w:r>
    </w:p>
    <w:p w:rsidR="007129DF" w:rsidRPr="00884B80" w:rsidRDefault="007129DF" w:rsidP="007129DF">
      <w:pPr>
        <w:tabs>
          <w:tab w:val="left" w:pos="46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884B80" w:rsidRDefault="007129DF" w:rsidP="007129DF">
      <w:pPr>
        <w:tabs>
          <w:tab w:val="left" w:pos="46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Як буде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продовжуватись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(проекту, заходу) </w:t>
      </w:r>
      <w:proofErr w:type="spellStart"/>
      <w:proofErr w:type="gram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F5B7D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84B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</w:t>
      </w:r>
    </w:p>
    <w:p w:rsidR="007129DF" w:rsidRPr="00EF5B7D" w:rsidRDefault="007129DF" w:rsidP="007129DF">
      <w:pPr>
        <w:tabs>
          <w:tab w:val="left" w:pos="46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129DF" w:rsidRPr="00EF5B7D" w:rsidRDefault="007129DF" w:rsidP="007129DF">
      <w:pPr>
        <w:tabs>
          <w:tab w:val="left" w:pos="4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B7D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EF5B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5B7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5B7D">
        <w:rPr>
          <w:rFonts w:ascii="Times New Roman" w:hAnsi="Times New Roman" w:cs="Times New Roman"/>
          <w:sz w:val="24"/>
          <w:szCs w:val="24"/>
        </w:rPr>
        <w:t xml:space="preserve"> культурно-</w:t>
      </w:r>
      <w:proofErr w:type="spellStart"/>
      <w:r w:rsidRPr="00EF5B7D">
        <w:rPr>
          <w:rFonts w:ascii="Times New Roman" w:hAnsi="Times New Roman" w:cs="Times New Roman"/>
          <w:sz w:val="24"/>
          <w:szCs w:val="24"/>
        </w:rPr>
        <w:t>мистецької</w:t>
      </w:r>
      <w:proofErr w:type="spellEnd"/>
      <w:r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F5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5B7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F5B7D">
        <w:rPr>
          <w:rFonts w:ascii="Times New Roman" w:hAnsi="Times New Roman" w:cs="Times New Roman"/>
          <w:sz w:val="24"/>
          <w:szCs w:val="24"/>
        </w:rPr>
        <w:t xml:space="preserve"> проекту, заходу) </w:t>
      </w:r>
      <w:proofErr w:type="spellStart"/>
      <w:r w:rsidRPr="00EF5B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05"/>
        <w:gridCol w:w="2386"/>
        <w:gridCol w:w="2376"/>
      </w:tblGrid>
      <w:tr w:rsidR="007129DF" w:rsidRPr="00EF5B7D" w:rsidTr="007129D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sz w:val="24"/>
                <w:szCs w:val="24"/>
              </w:rPr>
              <w:t xml:space="preserve">П.І.Б. та посада </w:t>
            </w:r>
            <w:proofErr w:type="spellStart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</w:p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F5B7D" w:rsidRDefault="007129DF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>програмі</w:t>
            </w:r>
            <w:proofErr w:type="spellEnd"/>
            <w:r w:rsidRPr="00EF5B7D">
              <w:rPr>
                <w:rFonts w:ascii="Times New Roman" w:hAnsi="Times New Roman" w:cs="Times New Roman"/>
                <w:sz w:val="24"/>
                <w:szCs w:val="24"/>
              </w:rPr>
              <w:t xml:space="preserve"> (проекту, заходу)</w:t>
            </w:r>
          </w:p>
        </w:tc>
      </w:tr>
    </w:tbl>
    <w:p w:rsidR="007129DF" w:rsidRPr="00EF5B7D" w:rsidRDefault="007129DF" w:rsidP="007129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29DF" w:rsidRPr="00EF5B7D" w:rsidRDefault="007129DF" w:rsidP="007129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Джерела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 xml:space="preserve"> (тис</w:t>
      </w:r>
      <w:proofErr w:type="gram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F5B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F5B7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F5B7D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EF5B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129DF" w:rsidRPr="00EF5B7D" w:rsidRDefault="007129DF" w:rsidP="007129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7129DF" w:rsidRPr="00EF5B7D" w:rsidTr="007129D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 w:rsidP="00EF5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кошторису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F5B7D" w:rsidTr="007129D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017DA" w:rsidRDefault="007129DF" w:rsidP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Очікуване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 w:rsid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іської ради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F5B7D" w:rsidTr="007129D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017DA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Очікаване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фінансування з інших джерел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29DF" w:rsidRPr="00EF5B7D" w:rsidTr="007129D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DF" w:rsidRPr="00EF5B7D" w:rsidRDefault="0071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017DA" w:rsidRDefault="00E017DA" w:rsidP="007129DF">
      <w:pPr>
        <w:pStyle w:val="21"/>
        <w:tabs>
          <w:tab w:val="left" w:pos="0"/>
        </w:tabs>
        <w:rPr>
          <w:color w:val="000000"/>
          <w:sz w:val="24"/>
          <w:szCs w:val="24"/>
        </w:rPr>
      </w:pPr>
    </w:p>
    <w:p w:rsidR="007129DF" w:rsidRPr="00EF5B7D" w:rsidRDefault="007129DF" w:rsidP="007129DF">
      <w:pPr>
        <w:pStyle w:val="21"/>
        <w:tabs>
          <w:tab w:val="left" w:pos="0"/>
        </w:tabs>
        <w:rPr>
          <w:color w:val="000000"/>
          <w:sz w:val="24"/>
          <w:szCs w:val="24"/>
        </w:rPr>
      </w:pPr>
      <w:r w:rsidRPr="00EF5B7D">
        <w:rPr>
          <w:color w:val="000000"/>
          <w:sz w:val="24"/>
          <w:szCs w:val="24"/>
        </w:rPr>
        <w:t>Кошторис витрат на виконання програми (проекту, заходу) (починати з нового аркуша, зазначити лише ті витрати, які потрібні для виконання програми (проекту, заходу))</w:t>
      </w:r>
    </w:p>
    <w:p w:rsidR="007129DF" w:rsidRPr="00EF5B7D" w:rsidRDefault="007129DF" w:rsidP="007129DF">
      <w:pPr>
        <w:pStyle w:val="21"/>
        <w:tabs>
          <w:tab w:val="left" w:pos="0"/>
        </w:tabs>
        <w:rPr>
          <w:color w:val="000000"/>
          <w:sz w:val="24"/>
          <w:szCs w:val="24"/>
        </w:rPr>
      </w:pPr>
    </w:p>
    <w:p w:rsidR="007129DF" w:rsidRPr="00EF5B7D" w:rsidRDefault="007129DF" w:rsidP="007129D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056"/>
        <w:gridCol w:w="1888"/>
        <w:gridCol w:w="1559"/>
        <w:gridCol w:w="2268"/>
      </w:tblGrid>
      <w:tr w:rsidR="00E017DA" w:rsidRPr="00EF5B7D" w:rsidTr="00E017DA">
        <w:trPr>
          <w:trHeight w:val="3015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(проекту, заходу)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017DA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Сума фінансування 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</w:t>
            </w:r>
          </w:p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06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(тис. </w:t>
            </w:r>
            <w:proofErr w:type="spellStart"/>
            <w:r w:rsidRPr="004F06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4F06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</w:t>
            </w:r>
            <w:proofErr w:type="spellEnd"/>
          </w:p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(тис</w:t>
            </w:r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Власний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(тис</w:t>
            </w:r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</w:t>
            </w:r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(проекту, заходу)</w:t>
            </w:r>
          </w:p>
          <w:p w:rsidR="00E017DA" w:rsidRPr="00EF5B7D" w:rsidRDefault="00E017DA">
            <w:pPr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(тис</w:t>
            </w:r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проїзд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Відрядження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оргтехніки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Прокат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костюмів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rPr>
          <w:trHeight w:val="677"/>
        </w:trPr>
        <w:tc>
          <w:tcPr>
            <w:tcW w:w="2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Витрати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експлуатацію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Художнє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Канцелярські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Призи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сувеніри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Представницькі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7DA" w:rsidRPr="00D513C2" w:rsidRDefault="00E01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="00D513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(зазначити, які саме)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17DA" w:rsidRPr="00EF5B7D" w:rsidTr="00E017D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7DA" w:rsidRPr="00EF5B7D" w:rsidRDefault="00E017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129DF" w:rsidRPr="00EF5B7D" w:rsidRDefault="007129DF" w:rsidP="007129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29DF" w:rsidRPr="00EF5B7D" w:rsidRDefault="007129DF" w:rsidP="007129D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129DF" w:rsidRPr="00EF5B7D" w:rsidRDefault="007129DF" w:rsidP="007129D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sz w:val="24"/>
          <w:szCs w:val="24"/>
          <w:lang w:val="uk-UA"/>
        </w:rPr>
        <w:t>Обґрунтування кількості товарів (робіт, послуг) з урахуванням чинних цін (тарифів), особливостей програми та принципу економного витрачання бюджетних коштів, а також максимальної ефективності їх використання</w:t>
      </w:r>
      <w:r w:rsidR="00E01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B7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</w:t>
      </w: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E017DA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</w:t>
      </w:r>
    </w:p>
    <w:p w:rsidR="007129DF" w:rsidRPr="00EF5B7D" w:rsidRDefault="007129DF" w:rsidP="007129D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Інші матеріали (у разі наявності), які засвідчують спроможність </w:t>
      </w:r>
      <w:r w:rsidRPr="00EF5B7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виконати</w:t>
      </w:r>
      <w:r w:rsidRPr="00EF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програму (проект, захід) (газетні публікації, нагородні дипломи тощо).</w:t>
      </w:r>
    </w:p>
    <w:p w:rsidR="007129DF" w:rsidRPr="00EF5B7D" w:rsidRDefault="007129DF" w:rsidP="007129D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E017DA" w:rsidRDefault="00E017DA" w:rsidP="00E01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(дата)</w:t>
      </w:r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EF5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29DF" w:rsidRPr="00884B80" w:rsidRDefault="007129DF" w:rsidP="00884B80">
      <w:pPr>
        <w:jc w:val="both"/>
        <w:rPr>
          <w:lang w:val="uk-UA"/>
        </w:rPr>
      </w:pPr>
    </w:p>
    <w:sectPr w:rsidR="007129DF" w:rsidRPr="0088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792"/>
    <w:multiLevelType w:val="hybridMultilevel"/>
    <w:tmpl w:val="72F49C3A"/>
    <w:lvl w:ilvl="0" w:tplc="006C84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7E70"/>
    <w:multiLevelType w:val="hybridMultilevel"/>
    <w:tmpl w:val="9250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A"/>
    <w:rsid w:val="004F0655"/>
    <w:rsid w:val="007129DF"/>
    <w:rsid w:val="00754269"/>
    <w:rsid w:val="0087025F"/>
    <w:rsid w:val="0087541A"/>
    <w:rsid w:val="00884B80"/>
    <w:rsid w:val="0089743A"/>
    <w:rsid w:val="00A16396"/>
    <w:rsid w:val="00AB1438"/>
    <w:rsid w:val="00B3200A"/>
    <w:rsid w:val="00D513C2"/>
    <w:rsid w:val="00DE7AB5"/>
    <w:rsid w:val="00E017DA"/>
    <w:rsid w:val="00E24DBA"/>
    <w:rsid w:val="00EB6A4D"/>
    <w:rsid w:val="00E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129DF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129DF"/>
  </w:style>
  <w:style w:type="paragraph" w:customStyle="1" w:styleId="rvps4">
    <w:name w:val="rvps4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129DF"/>
  </w:style>
  <w:style w:type="character" w:customStyle="1" w:styleId="rvts23">
    <w:name w:val="rvts23"/>
    <w:basedOn w:val="a0"/>
    <w:rsid w:val="007129DF"/>
  </w:style>
  <w:style w:type="paragraph" w:customStyle="1" w:styleId="rvps7">
    <w:name w:val="rvps7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129DF"/>
  </w:style>
  <w:style w:type="paragraph" w:customStyle="1" w:styleId="rvps14">
    <w:name w:val="rvps14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9DF"/>
    <w:rPr>
      <w:color w:val="0000FF"/>
      <w:u w:val="single"/>
    </w:rPr>
  </w:style>
  <w:style w:type="character" w:customStyle="1" w:styleId="rvts52">
    <w:name w:val="rvts52"/>
    <w:basedOn w:val="a0"/>
    <w:rsid w:val="007129DF"/>
  </w:style>
  <w:style w:type="character" w:customStyle="1" w:styleId="rvts44">
    <w:name w:val="rvts44"/>
    <w:basedOn w:val="a0"/>
    <w:rsid w:val="007129DF"/>
  </w:style>
  <w:style w:type="paragraph" w:customStyle="1" w:styleId="rvps15">
    <w:name w:val="rvps15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129DF"/>
  </w:style>
  <w:style w:type="paragraph" w:styleId="a4">
    <w:name w:val="Balloon Text"/>
    <w:basedOn w:val="a"/>
    <w:link w:val="a5"/>
    <w:uiPriority w:val="99"/>
    <w:semiHidden/>
    <w:unhideWhenUsed/>
    <w:rsid w:val="0071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29D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1">
    <w:name w:val="Body Text 2"/>
    <w:basedOn w:val="a"/>
    <w:link w:val="22"/>
    <w:semiHidden/>
    <w:unhideWhenUsed/>
    <w:rsid w:val="007129DF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7129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DE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129DF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129DF"/>
  </w:style>
  <w:style w:type="paragraph" w:customStyle="1" w:styleId="rvps4">
    <w:name w:val="rvps4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129DF"/>
  </w:style>
  <w:style w:type="character" w:customStyle="1" w:styleId="rvts23">
    <w:name w:val="rvts23"/>
    <w:basedOn w:val="a0"/>
    <w:rsid w:val="007129DF"/>
  </w:style>
  <w:style w:type="paragraph" w:customStyle="1" w:styleId="rvps7">
    <w:name w:val="rvps7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129DF"/>
  </w:style>
  <w:style w:type="paragraph" w:customStyle="1" w:styleId="rvps14">
    <w:name w:val="rvps14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9DF"/>
    <w:rPr>
      <w:color w:val="0000FF"/>
      <w:u w:val="single"/>
    </w:rPr>
  </w:style>
  <w:style w:type="character" w:customStyle="1" w:styleId="rvts52">
    <w:name w:val="rvts52"/>
    <w:basedOn w:val="a0"/>
    <w:rsid w:val="007129DF"/>
  </w:style>
  <w:style w:type="character" w:customStyle="1" w:styleId="rvts44">
    <w:name w:val="rvts44"/>
    <w:basedOn w:val="a0"/>
    <w:rsid w:val="007129DF"/>
  </w:style>
  <w:style w:type="paragraph" w:customStyle="1" w:styleId="rvps15">
    <w:name w:val="rvps15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129DF"/>
  </w:style>
  <w:style w:type="paragraph" w:styleId="a4">
    <w:name w:val="Balloon Text"/>
    <w:basedOn w:val="a"/>
    <w:link w:val="a5"/>
    <w:uiPriority w:val="99"/>
    <w:semiHidden/>
    <w:unhideWhenUsed/>
    <w:rsid w:val="0071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29D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1">
    <w:name w:val="Body Text 2"/>
    <w:basedOn w:val="a"/>
    <w:link w:val="22"/>
    <w:semiHidden/>
    <w:unhideWhenUsed/>
    <w:rsid w:val="007129DF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7129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D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3603-D458-4376-A522-7FADE0B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2015-04-15T08:15:00Z</cp:lastPrinted>
  <dcterms:created xsi:type="dcterms:W3CDTF">2015-04-17T06:12:00Z</dcterms:created>
  <dcterms:modified xsi:type="dcterms:W3CDTF">2015-04-17T06:13:00Z</dcterms:modified>
</cp:coreProperties>
</file>